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E5619" w:rsidRDefault="008E5619" w:rsidP="008E5619">
      <w:pPr>
        <w:spacing w:before="60" w:after="60" w:line="240" w:lineRule="auto"/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r w:rsidRPr="008E5619">
        <w:rPr>
          <w:rFonts w:asciiTheme="majorHAnsi" w:hAnsiTheme="majorHAnsi" w:cstheme="majorHAnsi"/>
          <w:b/>
          <w:bCs/>
          <w:color w:val="000000" w:themeColor="text1"/>
          <w:kern w:val="0"/>
          <w:sz w:val="32"/>
          <w:szCs w:val="32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</w:rPr>
        <w:t>Checkliste: Mindestinhalte eines Datenschutzkonzepts für den Betriebsrat</w:t>
      </w:r>
    </w:p>
    <w:p w:rsidR="008E5619" w:rsidRPr="008E5619" w:rsidRDefault="008E5619" w:rsidP="008E5619">
      <w:pPr>
        <w:spacing w:before="60" w:after="60" w:line="240" w:lineRule="auto"/>
        <w:rPr>
          <w:rFonts w:asciiTheme="majorHAnsi" w:hAnsiTheme="majorHAnsi" w:cstheme="majorHAnsi"/>
          <w:sz w:val="36"/>
          <w:szCs w:val="36"/>
        </w:rPr>
      </w:pPr>
    </w:p>
    <w:tbl>
      <w:tblPr>
        <w:tblStyle w:val="Tabellenraster"/>
        <w:tblW w:w="9067" w:type="dxa"/>
        <w:tblLayout w:type="fixed"/>
        <w:tblLook w:val="0000" w:firstRow="0" w:lastRow="0" w:firstColumn="0" w:lastColumn="0" w:noHBand="0" w:noVBand="0"/>
      </w:tblPr>
      <w:tblGrid>
        <w:gridCol w:w="7366"/>
        <w:gridCol w:w="851"/>
        <w:gridCol w:w="850"/>
      </w:tblGrid>
      <w:tr w:rsidR="008E5619" w:rsidRPr="008E5619" w:rsidTr="008E5619">
        <w:trPr>
          <w:trHeight w:val="308"/>
        </w:trPr>
        <w:tc>
          <w:tcPr>
            <w:tcW w:w="7366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Regelungspunkt</w:t>
            </w:r>
          </w:p>
        </w:tc>
        <w:tc>
          <w:tcPr>
            <w:tcW w:w="851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Ja</w:t>
            </w:r>
          </w:p>
        </w:tc>
        <w:tc>
          <w:tcPr>
            <w:tcW w:w="850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Theme="majorHAnsi" w:hAnsiTheme="majorHAnsi" w:cstheme="majorHAnsi"/>
                <w:b/>
                <w:bCs/>
                <w:color w:val="000000" w:themeColor="text1"/>
                <w:kern w:val="0"/>
                <w:sz w:val="22"/>
                <w:szCs w:val="22"/>
              </w:rPr>
              <w:t>Nein</w:t>
            </w:r>
          </w:p>
        </w:tc>
      </w:tr>
      <w:tr w:rsidR="008E5619" w:rsidRPr="008E5619" w:rsidTr="008E5619">
        <w:trPr>
          <w:trHeight w:val="308"/>
        </w:trPr>
        <w:tc>
          <w:tcPr>
            <w:tcW w:w="7366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Sind alle Gremienmitglieder für die Einhaltung des Datenschutzes bei der Arbeit der Interessenvertretung sensibilisiert?</w:t>
            </w:r>
          </w:p>
        </w:tc>
        <w:tc>
          <w:tcPr>
            <w:tcW w:w="851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850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8E5619" w:rsidRPr="008E5619" w:rsidTr="008E5619">
        <w:trPr>
          <w:trHeight w:val="308"/>
        </w:trPr>
        <w:tc>
          <w:tcPr>
            <w:tcW w:w="7366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Theme="majorHAnsi" w:hAnsiTheme="majorHAnsi" w:cstheme="majorHAnsi"/>
                <w:color w:val="000000" w:themeColor="text1"/>
                <w:spacing w:val="-2"/>
                <w:kern w:val="0"/>
                <w:sz w:val="22"/>
                <w:szCs w:val="22"/>
              </w:rPr>
              <w:t xml:space="preserve">Ist sichergestellt, </w:t>
            </w:r>
            <w:proofErr w:type="spellStart"/>
            <w:r w:rsidRPr="008E5619">
              <w:rPr>
                <w:rFonts w:asciiTheme="majorHAnsi" w:hAnsiTheme="majorHAnsi" w:cstheme="majorHAnsi"/>
                <w:color w:val="000000" w:themeColor="text1"/>
                <w:spacing w:val="-2"/>
                <w:kern w:val="0"/>
                <w:sz w:val="22"/>
                <w:szCs w:val="22"/>
              </w:rPr>
              <w:t>dass</w:t>
            </w:r>
            <w:proofErr w:type="spellEnd"/>
            <w:r w:rsidRPr="008E5619">
              <w:rPr>
                <w:rFonts w:asciiTheme="majorHAnsi" w:hAnsiTheme="majorHAnsi" w:cstheme="majorHAnsi"/>
                <w:color w:val="000000" w:themeColor="text1"/>
                <w:spacing w:val="-2"/>
                <w:kern w:val="0"/>
                <w:sz w:val="22"/>
                <w:szCs w:val="22"/>
              </w:rPr>
              <w:t xml:space="preserve"> jedes Gremienmitglied nur Zugriff auf die Daten hat, die es für seine Arbeiten benötigt?</w:t>
            </w:r>
          </w:p>
        </w:tc>
        <w:tc>
          <w:tcPr>
            <w:tcW w:w="851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850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8E5619" w:rsidRPr="008E5619" w:rsidTr="008E5619">
        <w:trPr>
          <w:trHeight w:val="308"/>
        </w:trPr>
        <w:tc>
          <w:tcPr>
            <w:tcW w:w="7366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Sind die Gremienmitglieder schriftlich auf die Einhaltung des Datenschutzes bei der Arbeit der Interessenvertretung verpflichtet?</w:t>
            </w:r>
          </w:p>
        </w:tc>
        <w:tc>
          <w:tcPr>
            <w:tcW w:w="851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850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8E5619" w:rsidRPr="008E5619" w:rsidTr="008E5619">
        <w:trPr>
          <w:trHeight w:val="348"/>
        </w:trPr>
        <w:tc>
          <w:tcPr>
            <w:tcW w:w="7366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Werden personenbezogene Daten der Mitarbeitenden nur auf EDV-Systemen verarbeitet, auf denen stets aktuelle Betriebssysteme, Virenscanner und Firewalls installiert sind?</w:t>
            </w:r>
          </w:p>
        </w:tc>
        <w:tc>
          <w:tcPr>
            <w:tcW w:w="851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850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8E5619" w:rsidRPr="008E5619" w:rsidTr="008E5619">
        <w:trPr>
          <w:trHeight w:val="328"/>
        </w:trPr>
        <w:tc>
          <w:tcPr>
            <w:tcW w:w="7366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Ist geregelt, unter welchen (engen) Voraussetzungen auf privaten PC-Systemen oder Datenträgern personenbezogene Daten von Mitarbeitenden gespeichert oder verarbeitet werden dürfen? Ist sichergestellt, </w:t>
            </w:r>
            <w:proofErr w:type="spellStart"/>
            <w:r w:rsidRPr="008E561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dass</w:t>
            </w:r>
            <w:proofErr w:type="spellEnd"/>
            <w:r w:rsidRPr="008E561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entsprechende betriebliche Richtlinien berücksichtigt werden?</w:t>
            </w:r>
          </w:p>
        </w:tc>
        <w:tc>
          <w:tcPr>
            <w:tcW w:w="851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850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8E5619" w:rsidRPr="008E5619" w:rsidTr="008E5619">
        <w:trPr>
          <w:trHeight w:val="328"/>
        </w:trPr>
        <w:tc>
          <w:tcPr>
            <w:tcW w:w="7366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Ist sichergestellt, </w:t>
            </w:r>
            <w:proofErr w:type="spellStart"/>
            <w:r w:rsidRPr="008E561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dass</w:t>
            </w:r>
            <w:proofErr w:type="spellEnd"/>
            <w:r w:rsidRPr="008E561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 xml:space="preserve"> personenbezogene Daten auf allen Datenträgern der Interessenvertretung und ihrer Mitglieder gelöscht werden, sobald es keine Rechtsgrundlage mehr für die Verarbeitung gibt, etwa, weil die Sache abschließend bearbeitet wurde?</w:t>
            </w:r>
          </w:p>
        </w:tc>
        <w:tc>
          <w:tcPr>
            <w:tcW w:w="851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850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  <w:tr w:rsidR="008E5619" w:rsidRPr="008E5619" w:rsidTr="008E5619">
        <w:trPr>
          <w:trHeight w:val="328"/>
        </w:trPr>
        <w:tc>
          <w:tcPr>
            <w:tcW w:w="7366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textAlignment w:val="center"/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Theme="majorHAnsi" w:hAnsiTheme="majorHAnsi" w:cstheme="majorHAnsi"/>
                <w:color w:val="000000" w:themeColor="text1"/>
                <w:kern w:val="0"/>
                <w:sz w:val="22"/>
                <w:szCs w:val="22"/>
              </w:rPr>
              <w:t>Ist die Entsorgung nicht mehr benötigter Datenträger, EDV-Systeme und Papierunterlagen datenschutzkonform geregelt?</w:t>
            </w:r>
          </w:p>
        </w:tc>
        <w:tc>
          <w:tcPr>
            <w:tcW w:w="851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  <w:tc>
          <w:tcPr>
            <w:tcW w:w="850" w:type="dxa"/>
          </w:tcPr>
          <w:p w:rsidR="008E5619" w:rsidRPr="008E5619" w:rsidRDefault="008E5619" w:rsidP="008E5619">
            <w:pPr>
              <w:keepNext/>
              <w:keepLines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center"/>
              <w:rPr>
                <w:rFonts w:ascii="Palatino" w:hAnsi="Palatino" w:cs="Palatino"/>
                <w:color w:val="000000" w:themeColor="text1"/>
                <w:kern w:val="0"/>
                <w:sz w:val="22"/>
                <w:szCs w:val="22"/>
              </w:rPr>
            </w:pPr>
            <w:r w:rsidRPr="008E5619">
              <w:rPr>
                <w:rFonts w:ascii="Wingdings" w:hAnsi="Wingdings" w:cs="Wingdings"/>
                <w:color w:val="000000" w:themeColor="text1"/>
                <w:kern w:val="0"/>
                <w:sz w:val="22"/>
                <w:szCs w:val="22"/>
              </w:rPr>
              <w:t>q</w:t>
            </w:r>
          </w:p>
        </w:tc>
      </w:tr>
    </w:tbl>
    <w:p w:rsidR="00572DD9" w:rsidRPr="008E5619" w:rsidRDefault="00572DD9" w:rsidP="008E5619">
      <w:pPr>
        <w:spacing w:before="60" w:after="60" w:line="240" w:lineRule="auto"/>
        <w:rPr>
          <w:sz w:val="36"/>
          <w:szCs w:val="36"/>
        </w:rPr>
      </w:pPr>
    </w:p>
    <w:sectPr w:rsidR="00572DD9" w:rsidRPr="008E5619" w:rsidSect="002024C0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42069" w:rsidRDefault="00C42069" w:rsidP="00FD1777">
      <w:pPr>
        <w:spacing w:after="0" w:line="240" w:lineRule="auto"/>
      </w:pPr>
      <w:r>
        <w:separator/>
      </w:r>
    </w:p>
  </w:endnote>
  <w:endnote w:type="continuationSeparator" w:id="0">
    <w:p w:rsidR="00C42069" w:rsidRDefault="00C42069" w:rsidP="00FD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42069" w:rsidRDefault="00C42069" w:rsidP="00FD1777">
      <w:pPr>
        <w:spacing w:after="0" w:line="240" w:lineRule="auto"/>
      </w:pPr>
      <w:r>
        <w:separator/>
      </w:r>
    </w:p>
  </w:footnote>
  <w:footnote w:type="continuationSeparator" w:id="0">
    <w:p w:rsidR="00C42069" w:rsidRDefault="00C42069" w:rsidP="00FD1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60773"/>
    <w:multiLevelType w:val="hybridMultilevel"/>
    <w:tmpl w:val="56489FF4"/>
    <w:lvl w:ilvl="0" w:tplc="D7742002">
      <w:numFmt w:val="bullet"/>
      <w:lvlText w:val="•"/>
      <w:lvlJc w:val="left"/>
      <w:pPr>
        <w:ind w:left="811" w:hanging="360"/>
      </w:pPr>
      <w:rPr>
        <w:rFonts w:ascii="Calibri Light" w:eastAsiaTheme="minorEastAsia" w:hAnsi="Calibri Light" w:cs="Calibri Light" w:hint="default"/>
      </w:rPr>
    </w:lvl>
    <w:lvl w:ilvl="1" w:tplc="0407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" w15:restartNumberingAfterBreak="0">
    <w:nsid w:val="7E803648"/>
    <w:multiLevelType w:val="hybridMultilevel"/>
    <w:tmpl w:val="4790BDF8"/>
    <w:lvl w:ilvl="0" w:tplc="0407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num w:numId="1" w16cid:durableId="2018077005">
    <w:abstractNumId w:val="1"/>
  </w:num>
  <w:num w:numId="2" w16cid:durableId="878660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42"/>
    <w:rsid w:val="00004A62"/>
    <w:rsid w:val="000141D2"/>
    <w:rsid w:val="000C4FD9"/>
    <w:rsid w:val="001116A3"/>
    <w:rsid w:val="00173238"/>
    <w:rsid w:val="00180743"/>
    <w:rsid w:val="002024C0"/>
    <w:rsid w:val="00286123"/>
    <w:rsid w:val="0032644E"/>
    <w:rsid w:val="003A3807"/>
    <w:rsid w:val="003D3C35"/>
    <w:rsid w:val="00423B6A"/>
    <w:rsid w:val="004C2DD4"/>
    <w:rsid w:val="00534BCE"/>
    <w:rsid w:val="00572DD9"/>
    <w:rsid w:val="005E645B"/>
    <w:rsid w:val="007C3C53"/>
    <w:rsid w:val="008133A6"/>
    <w:rsid w:val="008E5619"/>
    <w:rsid w:val="009C3F35"/>
    <w:rsid w:val="009E4476"/>
    <w:rsid w:val="00A93665"/>
    <w:rsid w:val="00B207A9"/>
    <w:rsid w:val="00BD0042"/>
    <w:rsid w:val="00C42069"/>
    <w:rsid w:val="00DC404A"/>
    <w:rsid w:val="00F4443D"/>
    <w:rsid w:val="00FD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C1C2BF"/>
  <w15:chartTrackingRefBased/>
  <w15:docId w15:val="{14B365C8-33EA-9140-85AF-55E6D5A3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0042"/>
    <w:pPr>
      <w:spacing w:after="160" w:line="278" w:lineRule="auto"/>
    </w:pPr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D0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0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00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00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00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00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00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00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00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0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0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00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0042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0042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004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004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004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004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0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0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00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00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00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004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004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0042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0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0042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0042"/>
    <w:rPr>
      <w:b/>
      <w:bCs/>
      <w:smallCaps/>
      <w:color w:val="2F5496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D1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D1777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FD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D1777"/>
    <w:rPr>
      <w:rFonts w:eastAsiaTheme="minorEastAsia"/>
    </w:rPr>
  </w:style>
  <w:style w:type="paragraph" w:customStyle="1" w:styleId="p1">
    <w:name w:val="p1"/>
    <w:basedOn w:val="Standard"/>
    <w:rsid w:val="00A93665"/>
    <w:pPr>
      <w:spacing w:after="0" w:line="240" w:lineRule="auto"/>
    </w:pPr>
    <w:rPr>
      <w:rFonts w:ascii="Helvetica" w:eastAsia="Times New Roman" w:hAnsi="Helvetica" w:cs="Times New Roman"/>
      <w:color w:val="1C5C6A"/>
      <w:kern w:val="0"/>
      <w:sz w:val="16"/>
      <w:szCs w:val="16"/>
      <w:lang w:eastAsia="de-DE"/>
      <w14:ligatures w14:val="none"/>
    </w:rPr>
  </w:style>
  <w:style w:type="paragraph" w:customStyle="1" w:styleId="p2">
    <w:name w:val="p2"/>
    <w:basedOn w:val="Standard"/>
    <w:rsid w:val="00A93665"/>
    <w:pPr>
      <w:spacing w:after="0" w:line="240" w:lineRule="auto"/>
    </w:pPr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2026-05-17T13:38:00Z</dcterms:created>
  <dcterms:modified xsi:type="dcterms:W3CDTF">2026-05-17T13:38:00Z</dcterms:modified>
</cp:coreProperties>
</file>